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FA" w:rsidRDefault="00B913FA" w:rsidP="00B913FA">
      <w:pPr>
        <w:shd w:val="clear" w:color="auto" w:fill="FFFFFF"/>
        <w:tabs>
          <w:tab w:val="left" w:pos="2788"/>
        </w:tabs>
        <w:spacing w:before="100" w:beforeAutospacing="1" w:after="276" w:line="276" w:lineRule="atLeast"/>
        <w:jc w:val="center"/>
        <w:rPr>
          <w:rFonts w:ascii="Arial" w:eastAsia="Times New Roman" w:hAnsi="Arial" w:cs="Arial"/>
          <w:b/>
          <w:color w:val="000000" w:themeColor="text1"/>
          <w:sz w:val="32"/>
          <w:szCs w:val="32"/>
          <w:lang w:eastAsia="es-ES"/>
        </w:rPr>
      </w:pPr>
    </w:p>
    <w:p w:rsidR="00B913FA" w:rsidRPr="00B913FA" w:rsidRDefault="00B913FA" w:rsidP="00B913FA">
      <w:pPr>
        <w:shd w:val="clear" w:color="auto" w:fill="FFFFFF"/>
        <w:tabs>
          <w:tab w:val="left" w:pos="2788"/>
        </w:tabs>
        <w:spacing w:before="100" w:beforeAutospacing="1" w:after="276" w:line="276" w:lineRule="atLeast"/>
        <w:jc w:val="center"/>
        <w:rPr>
          <w:rFonts w:ascii="Arial" w:eastAsia="Times New Roman" w:hAnsi="Arial" w:cs="Arial"/>
          <w:b/>
          <w:color w:val="000000" w:themeColor="text1"/>
          <w:sz w:val="28"/>
          <w:szCs w:val="28"/>
          <w:lang w:eastAsia="es-ES"/>
        </w:rPr>
      </w:pPr>
      <w:r w:rsidRPr="00B913FA">
        <w:rPr>
          <w:rFonts w:ascii="Arial" w:eastAsia="Times New Roman" w:hAnsi="Arial" w:cs="Arial"/>
          <w:b/>
          <w:color w:val="000000" w:themeColor="text1"/>
          <w:sz w:val="28"/>
          <w:szCs w:val="28"/>
          <w:lang w:eastAsia="es-ES"/>
        </w:rPr>
        <w:t>INRODUCCION TIPOS DE TOPOLOGIAS DE RED</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El término </w:t>
      </w:r>
      <w:r w:rsidRPr="00B913FA">
        <w:rPr>
          <w:rFonts w:ascii="Arial" w:eastAsia="Times New Roman" w:hAnsi="Arial" w:cs="Arial"/>
          <w:b/>
          <w:bCs/>
          <w:color w:val="333333"/>
          <w:sz w:val="24"/>
          <w:szCs w:val="24"/>
          <w:lang w:eastAsia="es-ES"/>
        </w:rPr>
        <w:t>topología</w:t>
      </w:r>
      <w:r w:rsidRPr="00B913FA">
        <w:rPr>
          <w:rFonts w:ascii="Arial" w:eastAsia="Times New Roman" w:hAnsi="Arial" w:cs="Arial"/>
          <w:color w:val="333333"/>
          <w:sz w:val="24"/>
          <w:szCs w:val="24"/>
          <w:lang w:eastAsia="es-ES"/>
        </w:rPr>
        <w:t xml:space="preserve"> se refiere a la forma en que está diseñada la </w:t>
      </w:r>
      <w:r w:rsidRPr="00B913FA">
        <w:rPr>
          <w:rFonts w:ascii="Arial" w:eastAsia="Times New Roman" w:hAnsi="Arial" w:cs="Arial"/>
          <w:b/>
          <w:bCs/>
          <w:color w:val="333333"/>
          <w:sz w:val="24"/>
          <w:szCs w:val="24"/>
          <w:lang w:eastAsia="es-ES"/>
        </w:rPr>
        <w:t>red</w:t>
      </w:r>
      <w:r w:rsidRPr="00B913FA">
        <w:rPr>
          <w:rFonts w:ascii="Arial" w:eastAsia="Times New Roman" w:hAnsi="Arial" w:cs="Arial"/>
          <w:color w:val="333333"/>
          <w:sz w:val="24"/>
          <w:szCs w:val="24"/>
          <w:lang w:eastAsia="es-ES"/>
        </w:rPr>
        <w:t xml:space="preserve">, bien </w:t>
      </w:r>
      <w:r w:rsidRPr="00B913FA">
        <w:rPr>
          <w:rFonts w:ascii="Arial" w:eastAsia="Times New Roman" w:hAnsi="Arial" w:cs="Arial"/>
          <w:b/>
          <w:bCs/>
          <w:color w:val="333333"/>
          <w:sz w:val="24"/>
          <w:szCs w:val="24"/>
          <w:lang w:eastAsia="es-ES"/>
        </w:rPr>
        <w:t>físicamente</w:t>
      </w:r>
      <w:r w:rsidRPr="00B913FA">
        <w:rPr>
          <w:rFonts w:ascii="Arial" w:eastAsia="Times New Roman" w:hAnsi="Arial" w:cs="Arial"/>
          <w:color w:val="333333"/>
          <w:sz w:val="24"/>
          <w:szCs w:val="24"/>
          <w:lang w:eastAsia="es-ES"/>
        </w:rPr>
        <w:t xml:space="preserve"> (rigiéndose de algunas características en su </w:t>
      </w:r>
      <w:hyperlink r:id="rId6" w:history="1">
        <w:r w:rsidRPr="00B913FA">
          <w:rPr>
            <w:rFonts w:ascii="Arial" w:eastAsia="Times New Roman" w:hAnsi="Arial" w:cs="Arial"/>
            <w:color w:val="0066CC"/>
            <w:sz w:val="24"/>
            <w:szCs w:val="24"/>
            <w:u w:val="single"/>
            <w:lang w:eastAsia="es-ES"/>
          </w:rPr>
          <w:t>hardware</w:t>
        </w:r>
      </w:hyperlink>
      <w:r w:rsidRPr="00B913FA">
        <w:rPr>
          <w:rFonts w:ascii="Arial" w:eastAsia="Times New Roman" w:hAnsi="Arial" w:cs="Arial"/>
          <w:color w:val="333333"/>
          <w:sz w:val="24"/>
          <w:szCs w:val="24"/>
          <w:lang w:eastAsia="es-ES"/>
        </w:rPr>
        <w:t xml:space="preserve">) o bien </w:t>
      </w:r>
      <w:r w:rsidRPr="00B913FA">
        <w:rPr>
          <w:rFonts w:ascii="Arial" w:eastAsia="Times New Roman" w:hAnsi="Arial" w:cs="Arial"/>
          <w:b/>
          <w:bCs/>
          <w:color w:val="333333"/>
          <w:sz w:val="24"/>
          <w:szCs w:val="24"/>
          <w:lang w:eastAsia="es-ES"/>
        </w:rPr>
        <w:t>lógicamente</w:t>
      </w:r>
      <w:r w:rsidRPr="00B913FA">
        <w:rPr>
          <w:rFonts w:ascii="Arial" w:eastAsia="Times New Roman" w:hAnsi="Arial" w:cs="Arial"/>
          <w:color w:val="333333"/>
          <w:sz w:val="24"/>
          <w:szCs w:val="24"/>
          <w:lang w:eastAsia="es-ES"/>
        </w:rPr>
        <w:t xml:space="preserve"> (basándose en las características internas de su </w:t>
      </w:r>
      <w:hyperlink r:id="rId7" w:history="1">
        <w:r w:rsidRPr="00B913FA">
          <w:rPr>
            <w:rFonts w:ascii="Arial" w:eastAsia="Times New Roman" w:hAnsi="Arial" w:cs="Arial"/>
            <w:color w:val="0066CC"/>
            <w:sz w:val="24"/>
            <w:szCs w:val="24"/>
            <w:u w:val="single"/>
            <w:lang w:eastAsia="es-ES"/>
          </w:rPr>
          <w:t>software</w:t>
        </w:r>
      </w:hyperlink>
      <w:r w:rsidRPr="00B913FA">
        <w:rPr>
          <w:rFonts w:ascii="Arial" w:eastAsia="Times New Roman" w:hAnsi="Arial" w:cs="Arial"/>
          <w:color w:val="333333"/>
          <w:sz w:val="24"/>
          <w:szCs w:val="24"/>
          <w:lang w:eastAsia="es-ES"/>
        </w:rPr>
        <w:t xml:space="preserve">). </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La </w:t>
      </w:r>
      <w:r w:rsidRPr="00B913FA">
        <w:rPr>
          <w:rFonts w:ascii="Arial" w:eastAsia="Times New Roman" w:hAnsi="Arial" w:cs="Arial"/>
          <w:b/>
          <w:bCs/>
          <w:color w:val="333333"/>
          <w:sz w:val="24"/>
          <w:szCs w:val="24"/>
          <w:lang w:eastAsia="es-ES"/>
        </w:rPr>
        <w:t>topología de red</w:t>
      </w:r>
      <w:r w:rsidRPr="00B913FA">
        <w:rPr>
          <w:rFonts w:ascii="Arial" w:eastAsia="Times New Roman" w:hAnsi="Arial" w:cs="Arial"/>
          <w:color w:val="333333"/>
          <w:sz w:val="24"/>
          <w:szCs w:val="24"/>
          <w:lang w:eastAsia="es-ES"/>
        </w:rPr>
        <w:t xml:space="preserve"> es la representación geométrica de la relación entre todos los enlaces y los dispositivos que los enlazan entre sí (habitualmente denominados </w:t>
      </w:r>
      <w:r w:rsidRPr="00B913FA">
        <w:rPr>
          <w:rFonts w:ascii="Arial" w:eastAsia="Times New Roman" w:hAnsi="Arial" w:cs="Arial"/>
          <w:b/>
          <w:bCs/>
          <w:color w:val="333333"/>
          <w:sz w:val="24"/>
          <w:szCs w:val="24"/>
          <w:lang w:eastAsia="es-ES"/>
        </w:rPr>
        <w:t>nodos</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Para el día de hoy, existen al menos cinco posibles </w:t>
      </w:r>
      <w:r w:rsidRPr="00B913FA">
        <w:rPr>
          <w:rFonts w:ascii="Arial" w:eastAsia="Times New Roman" w:hAnsi="Arial" w:cs="Arial"/>
          <w:b/>
          <w:bCs/>
          <w:color w:val="333333"/>
          <w:sz w:val="24"/>
          <w:szCs w:val="24"/>
          <w:lang w:eastAsia="es-ES"/>
        </w:rPr>
        <w:t>topologías de red</w:t>
      </w:r>
      <w:r w:rsidRPr="00B913FA">
        <w:rPr>
          <w:rFonts w:ascii="Arial" w:eastAsia="Times New Roman" w:hAnsi="Arial" w:cs="Arial"/>
          <w:color w:val="333333"/>
          <w:sz w:val="24"/>
          <w:szCs w:val="24"/>
          <w:lang w:eastAsia="es-ES"/>
        </w:rPr>
        <w:t xml:space="preserve"> básicas: </w:t>
      </w:r>
      <w:r w:rsidRPr="00B913FA">
        <w:rPr>
          <w:rFonts w:ascii="Arial" w:eastAsia="Times New Roman" w:hAnsi="Arial" w:cs="Arial"/>
          <w:b/>
          <w:bCs/>
          <w:color w:val="333333"/>
          <w:sz w:val="24"/>
          <w:szCs w:val="24"/>
          <w:lang w:eastAsia="es-ES"/>
        </w:rPr>
        <w:t>malla</w:t>
      </w:r>
      <w:r w:rsidRPr="00B913FA">
        <w:rPr>
          <w:rFonts w:ascii="Arial" w:eastAsia="Times New Roman" w:hAnsi="Arial" w:cs="Arial"/>
          <w:color w:val="333333"/>
          <w:sz w:val="24"/>
          <w:szCs w:val="24"/>
          <w:lang w:eastAsia="es-ES"/>
        </w:rPr>
        <w:t xml:space="preserve">, </w:t>
      </w:r>
      <w:r w:rsidRPr="00B913FA">
        <w:rPr>
          <w:rFonts w:ascii="Arial" w:eastAsia="Times New Roman" w:hAnsi="Arial" w:cs="Arial"/>
          <w:b/>
          <w:bCs/>
          <w:color w:val="333333"/>
          <w:sz w:val="24"/>
          <w:szCs w:val="24"/>
          <w:lang w:eastAsia="es-ES"/>
        </w:rPr>
        <w:t>estrella</w:t>
      </w:r>
      <w:r w:rsidRPr="00B913FA">
        <w:rPr>
          <w:rFonts w:ascii="Arial" w:eastAsia="Times New Roman" w:hAnsi="Arial" w:cs="Arial"/>
          <w:color w:val="333333"/>
          <w:sz w:val="24"/>
          <w:szCs w:val="24"/>
          <w:lang w:eastAsia="es-ES"/>
        </w:rPr>
        <w:t xml:space="preserve">, </w:t>
      </w:r>
      <w:r w:rsidRPr="00B913FA">
        <w:rPr>
          <w:rFonts w:ascii="Arial" w:eastAsia="Times New Roman" w:hAnsi="Arial" w:cs="Arial"/>
          <w:b/>
          <w:bCs/>
          <w:color w:val="333333"/>
          <w:sz w:val="24"/>
          <w:szCs w:val="24"/>
          <w:lang w:eastAsia="es-ES"/>
        </w:rPr>
        <w:t>árbol</w:t>
      </w:r>
      <w:r w:rsidRPr="00B913FA">
        <w:rPr>
          <w:rFonts w:ascii="Arial" w:eastAsia="Times New Roman" w:hAnsi="Arial" w:cs="Arial"/>
          <w:color w:val="333333"/>
          <w:sz w:val="24"/>
          <w:szCs w:val="24"/>
          <w:lang w:eastAsia="es-ES"/>
        </w:rPr>
        <w:t xml:space="preserve">, </w:t>
      </w:r>
      <w:r w:rsidRPr="00B913FA">
        <w:rPr>
          <w:rFonts w:ascii="Arial" w:eastAsia="Times New Roman" w:hAnsi="Arial" w:cs="Arial"/>
          <w:b/>
          <w:bCs/>
          <w:color w:val="333333"/>
          <w:sz w:val="24"/>
          <w:szCs w:val="24"/>
          <w:lang w:eastAsia="es-ES"/>
        </w:rPr>
        <w:t>bus</w:t>
      </w:r>
      <w:r w:rsidRPr="00B913FA">
        <w:rPr>
          <w:rFonts w:ascii="Arial" w:eastAsia="Times New Roman" w:hAnsi="Arial" w:cs="Arial"/>
          <w:color w:val="333333"/>
          <w:sz w:val="24"/>
          <w:szCs w:val="24"/>
          <w:lang w:eastAsia="es-ES"/>
        </w:rPr>
        <w:t xml:space="preserve"> y </w:t>
      </w:r>
      <w:r w:rsidRPr="00B913FA">
        <w:rPr>
          <w:rFonts w:ascii="Arial" w:eastAsia="Times New Roman" w:hAnsi="Arial" w:cs="Arial"/>
          <w:b/>
          <w:bCs/>
          <w:color w:val="333333"/>
          <w:sz w:val="24"/>
          <w:szCs w:val="24"/>
          <w:lang w:eastAsia="es-ES"/>
        </w:rPr>
        <w:t>anillo</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4162425" cy="1184910"/>
            <wp:effectExtent l="19050" t="0" r="9525" b="0"/>
            <wp:docPr id="1" name="Imagen 1" descr="Topología d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logía de red"/>
                    <pic:cNvPicPr>
                      <a:picLocks noChangeAspect="1" noChangeArrowheads="1"/>
                    </pic:cNvPicPr>
                  </pic:nvPicPr>
                  <pic:blipFill>
                    <a:blip r:embed="rId8"/>
                    <a:srcRect/>
                    <a:stretch>
                      <a:fillRect/>
                    </a:stretch>
                  </pic:blipFill>
                  <pic:spPr bwMode="auto">
                    <a:xfrm>
                      <a:off x="0" y="0"/>
                      <a:ext cx="4162425" cy="1184910"/>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t>Topología en Malla</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En una </w:t>
      </w:r>
      <w:r w:rsidRPr="00B913FA">
        <w:rPr>
          <w:rFonts w:ascii="Arial" w:eastAsia="Times New Roman" w:hAnsi="Arial" w:cs="Arial"/>
          <w:b/>
          <w:bCs/>
          <w:color w:val="333333"/>
          <w:sz w:val="24"/>
          <w:szCs w:val="24"/>
          <w:lang w:eastAsia="es-ES"/>
        </w:rPr>
        <w:t>topología en malla</w:t>
      </w:r>
      <w:r w:rsidRPr="00B913FA">
        <w:rPr>
          <w:rFonts w:ascii="Arial" w:eastAsia="Times New Roman" w:hAnsi="Arial" w:cs="Arial"/>
          <w:color w:val="333333"/>
          <w:sz w:val="24"/>
          <w:szCs w:val="24"/>
          <w:lang w:eastAsia="es-ES"/>
        </w:rPr>
        <w:t xml:space="preserve">, cada dispositivo tiene un </w:t>
      </w:r>
      <w:r w:rsidRPr="00B913FA">
        <w:rPr>
          <w:rFonts w:ascii="Arial" w:eastAsia="Times New Roman" w:hAnsi="Arial" w:cs="Arial"/>
          <w:b/>
          <w:bCs/>
          <w:color w:val="333333"/>
          <w:sz w:val="24"/>
          <w:szCs w:val="24"/>
          <w:lang w:eastAsia="es-ES"/>
        </w:rPr>
        <w:t>enlace punto a punto</w:t>
      </w:r>
      <w:r w:rsidRPr="00B913FA">
        <w:rPr>
          <w:rFonts w:ascii="Arial" w:eastAsia="Times New Roman" w:hAnsi="Arial" w:cs="Arial"/>
          <w:color w:val="333333"/>
          <w:sz w:val="24"/>
          <w:szCs w:val="24"/>
          <w:lang w:eastAsia="es-ES"/>
        </w:rPr>
        <w:t xml:space="preserve"> y </w:t>
      </w:r>
      <w:r w:rsidRPr="00B913FA">
        <w:rPr>
          <w:rFonts w:ascii="Arial" w:eastAsia="Times New Roman" w:hAnsi="Arial" w:cs="Arial"/>
          <w:b/>
          <w:bCs/>
          <w:color w:val="333333"/>
          <w:sz w:val="24"/>
          <w:szCs w:val="24"/>
          <w:lang w:eastAsia="es-ES"/>
        </w:rPr>
        <w:t>dedicado</w:t>
      </w:r>
      <w:r w:rsidRPr="00B913FA">
        <w:rPr>
          <w:rFonts w:ascii="Arial" w:eastAsia="Times New Roman" w:hAnsi="Arial" w:cs="Arial"/>
          <w:color w:val="333333"/>
          <w:sz w:val="24"/>
          <w:szCs w:val="24"/>
          <w:lang w:eastAsia="es-ES"/>
        </w:rPr>
        <w:t xml:space="preserve"> con cualquier otro dispositivo. El término </w:t>
      </w:r>
      <w:r w:rsidRPr="00B913FA">
        <w:rPr>
          <w:rFonts w:ascii="Arial" w:eastAsia="Times New Roman" w:hAnsi="Arial" w:cs="Arial"/>
          <w:b/>
          <w:bCs/>
          <w:color w:val="333333"/>
          <w:sz w:val="24"/>
          <w:szCs w:val="24"/>
          <w:lang w:eastAsia="es-ES"/>
        </w:rPr>
        <w:t>dedicado</w:t>
      </w:r>
      <w:r w:rsidRPr="00B913FA">
        <w:rPr>
          <w:rFonts w:ascii="Arial" w:eastAsia="Times New Roman" w:hAnsi="Arial" w:cs="Arial"/>
          <w:color w:val="333333"/>
          <w:sz w:val="24"/>
          <w:szCs w:val="24"/>
          <w:lang w:eastAsia="es-ES"/>
        </w:rPr>
        <w:t xml:space="preserve"> significa que el enlace conduce el tráfico únicamente entre los dos dispositivos que conecta.</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2699385" cy="1536065"/>
            <wp:effectExtent l="19050" t="0" r="5715" b="0"/>
            <wp:docPr id="2" name="Imagen 2" descr="Topología en M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logía en Malla"/>
                    <pic:cNvPicPr>
                      <a:picLocks noChangeAspect="1" noChangeArrowheads="1"/>
                    </pic:cNvPicPr>
                  </pic:nvPicPr>
                  <pic:blipFill>
                    <a:blip r:embed="rId9"/>
                    <a:srcRect/>
                    <a:stretch>
                      <a:fillRect/>
                    </a:stretch>
                  </pic:blipFill>
                  <pic:spPr bwMode="auto">
                    <a:xfrm>
                      <a:off x="0" y="0"/>
                      <a:ext cx="2699385" cy="1536065"/>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Por tanto, una </w:t>
      </w:r>
      <w:r w:rsidRPr="00B913FA">
        <w:rPr>
          <w:rFonts w:ascii="Arial" w:eastAsia="Times New Roman" w:hAnsi="Arial" w:cs="Arial"/>
          <w:b/>
          <w:bCs/>
          <w:color w:val="333333"/>
          <w:sz w:val="24"/>
          <w:szCs w:val="24"/>
          <w:lang w:eastAsia="es-ES"/>
        </w:rPr>
        <w:t>red en malla</w:t>
      </w:r>
      <w:r w:rsidRPr="00B913FA">
        <w:rPr>
          <w:rFonts w:ascii="Arial" w:eastAsia="Times New Roman" w:hAnsi="Arial" w:cs="Arial"/>
          <w:color w:val="333333"/>
          <w:sz w:val="24"/>
          <w:szCs w:val="24"/>
          <w:lang w:eastAsia="es-ES"/>
        </w:rPr>
        <w:t xml:space="preserve"> completamente conectada necesita </w:t>
      </w:r>
      <w:r w:rsidRPr="00B913FA">
        <w:rPr>
          <w:rFonts w:ascii="Arial" w:eastAsia="Times New Roman" w:hAnsi="Arial" w:cs="Arial"/>
          <w:b/>
          <w:bCs/>
          <w:color w:val="333333"/>
          <w:sz w:val="24"/>
          <w:szCs w:val="24"/>
          <w:lang w:eastAsia="es-ES"/>
        </w:rPr>
        <w:t>n(n-1)/2</w:t>
      </w:r>
      <w:r w:rsidRPr="00B913FA">
        <w:rPr>
          <w:rFonts w:ascii="Arial" w:eastAsia="Times New Roman" w:hAnsi="Arial" w:cs="Arial"/>
          <w:color w:val="333333"/>
          <w:sz w:val="24"/>
          <w:szCs w:val="24"/>
          <w:lang w:eastAsia="es-ES"/>
        </w:rPr>
        <w:t xml:space="preserve"> canales físicos para enlazar </w:t>
      </w:r>
      <w:r w:rsidRPr="00B913FA">
        <w:rPr>
          <w:rFonts w:ascii="Arial" w:eastAsia="Times New Roman" w:hAnsi="Arial" w:cs="Arial"/>
          <w:b/>
          <w:bCs/>
          <w:color w:val="333333"/>
          <w:sz w:val="24"/>
          <w:szCs w:val="24"/>
          <w:lang w:eastAsia="es-ES"/>
        </w:rPr>
        <w:t>n</w:t>
      </w:r>
      <w:r w:rsidRPr="00B913FA">
        <w:rPr>
          <w:rFonts w:ascii="Arial" w:eastAsia="Times New Roman" w:hAnsi="Arial" w:cs="Arial"/>
          <w:color w:val="333333"/>
          <w:sz w:val="24"/>
          <w:szCs w:val="24"/>
          <w:lang w:eastAsia="es-ES"/>
        </w:rPr>
        <w:t xml:space="preserve"> dispositivos. Para acomodar tantos enlaces, cada dispositivo de la red debe tener sus </w:t>
      </w:r>
      <w:r w:rsidRPr="00B913FA">
        <w:rPr>
          <w:rFonts w:ascii="Arial" w:eastAsia="Times New Roman" w:hAnsi="Arial" w:cs="Arial"/>
          <w:b/>
          <w:bCs/>
          <w:color w:val="333333"/>
          <w:sz w:val="24"/>
          <w:szCs w:val="24"/>
          <w:lang w:eastAsia="es-ES"/>
        </w:rPr>
        <w:t>puertos de entrada/salida (E/S)</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Una </w:t>
      </w:r>
      <w:r w:rsidRPr="00B913FA">
        <w:rPr>
          <w:rFonts w:ascii="Arial" w:eastAsia="Times New Roman" w:hAnsi="Arial" w:cs="Arial"/>
          <w:b/>
          <w:bCs/>
          <w:color w:val="333333"/>
          <w:sz w:val="24"/>
          <w:szCs w:val="24"/>
          <w:lang w:eastAsia="es-ES"/>
        </w:rPr>
        <w:t>malla</w:t>
      </w:r>
      <w:r w:rsidRPr="00B913FA">
        <w:rPr>
          <w:rFonts w:ascii="Arial" w:eastAsia="Times New Roman" w:hAnsi="Arial" w:cs="Arial"/>
          <w:color w:val="333333"/>
          <w:sz w:val="24"/>
          <w:szCs w:val="24"/>
          <w:lang w:eastAsia="es-ES"/>
        </w:rPr>
        <w:t xml:space="preserve"> ofrece varias ventajas sobre otras </w:t>
      </w:r>
      <w:r w:rsidRPr="00B913FA">
        <w:rPr>
          <w:rFonts w:ascii="Arial" w:eastAsia="Times New Roman" w:hAnsi="Arial" w:cs="Arial"/>
          <w:b/>
          <w:bCs/>
          <w:color w:val="333333"/>
          <w:sz w:val="24"/>
          <w:szCs w:val="24"/>
          <w:lang w:eastAsia="es-ES"/>
        </w:rPr>
        <w:t>topologías de red</w:t>
      </w:r>
      <w:r w:rsidRPr="00B913FA">
        <w:rPr>
          <w:rFonts w:ascii="Arial" w:eastAsia="Times New Roman" w:hAnsi="Arial" w:cs="Arial"/>
          <w:color w:val="333333"/>
          <w:sz w:val="24"/>
          <w:szCs w:val="24"/>
          <w:lang w:eastAsia="es-ES"/>
        </w:rPr>
        <w:t xml:space="preserve">. En primer lugar, el uso de los enlaces dedicados garantiza que cada conexión sólo debe </w:t>
      </w:r>
      <w:r w:rsidRPr="00B913FA">
        <w:rPr>
          <w:rFonts w:ascii="Arial" w:eastAsia="Times New Roman" w:hAnsi="Arial" w:cs="Arial"/>
          <w:color w:val="333333"/>
          <w:sz w:val="24"/>
          <w:szCs w:val="24"/>
          <w:lang w:eastAsia="es-ES"/>
        </w:rPr>
        <w:lastRenderedPageBreak/>
        <w:t xml:space="preserve">transportar la carga de datos propia de los dispositivos conectados, eliminando el problema que surge cuando los enlaces son compartidos por varios dispositivos. En segundo lugar, una </w:t>
      </w:r>
      <w:r w:rsidRPr="00B913FA">
        <w:rPr>
          <w:rFonts w:ascii="Arial" w:eastAsia="Times New Roman" w:hAnsi="Arial" w:cs="Arial"/>
          <w:b/>
          <w:bCs/>
          <w:color w:val="333333"/>
          <w:sz w:val="24"/>
          <w:szCs w:val="24"/>
          <w:lang w:eastAsia="es-ES"/>
        </w:rPr>
        <w:t>topología en malla</w:t>
      </w:r>
      <w:r w:rsidRPr="00B913FA">
        <w:rPr>
          <w:rFonts w:ascii="Arial" w:eastAsia="Times New Roman" w:hAnsi="Arial" w:cs="Arial"/>
          <w:color w:val="333333"/>
          <w:sz w:val="24"/>
          <w:szCs w:val="24"/>
          <w:lang w:eastAsia="es-ES"/>
        </w:rPr>
        <w:t xml:space="preserve"> es robusta. Si un enlace falla, no inhabilita todo el sistema.</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Otra ventaja es la </w:t>
      </w:r>
      <w:r w:rsidRPr="00B913FA">
        <w:rPr>
          <w:rFonts w:ascii="Arial" w:eastAsia="Times New Roman" w:hAnsi="Arial" w:cs="Arial"/>
          <w:b/>
          <w:bCs/>
          <w:color w:val="333333"/>
          <w:sz w:val="24"/>
          <w:szCs w:val="24"/>
          <w:lang w:eastAsia="es-ES"/>
        </w:rPr>
        <w:t>privacidad</w:t>
      </w:r>
      <w:r w:rsidRPr="00B913FA">
        <w:rPr>
          <w:rFonts w:ascii="Arial" w:eastAsia="Times New Roman" w:hAnsi="Arial" w:cs="Arial"/>
          <w:color w:val="333333"/>
          <w:sz w:val="24"/>
          <w:szCs w:val="24"/>
          <w:lang w:eastAsia="es-ES"/>
        </w:rPr>
        <w:t xml:space="preserve"> o la </w:t>
      </w:r>
      <w:r w:rsidRPr="00B913FA">
        <w:rPr>
          <w:rFonts w:ascii="Arial" w:eastAsia="Times New Roman" w:hAnsi="Arial" w:cs="Arial"/>
          <w:b/>
          <w:bCs/>
          <w:color w:val="333333"/>
          <w:sz w:val="24"/>
          <w:szCs w:val="24"/>
          <w:lang w:eastAsia="es-ES"/>
        </w:rPr>
        <w:t>seguridad</w:t>
      </w:r>
      <w:r w:rsidRPr="00B913FA">
        <w:rPr>
          <w:rFonts w:ascii="Arial" w:eastAsia="Times New Roman" w:hAnsi="Arial" w:cs="Arial"/>
          <w:color w:val="333333"/>
          <w:sz w:val="24"/>
          <w:szCs w:val="24"/>
          <w:lang w:eastAsia="es-ES"/>
        </w:rPr>
        <w:t>. Cuando un mensaje viaja a través de una línea dedicada, solamente lo ve el receptor adecuado. Las fronteras físicas evitan que otros usuarios puedan tener acceso a los mensajes.</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t>Topología en Estrella</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En la </w:t>
      </w:r>
      <w:r w:rsidRPr="00B913FA">
        <w:rPr>
          <w:rFonts w:ascii="Arial" w:eastAsia="Times New Roman" w:hAnsi="Arial" w:cs="Arial"/>
          <w:b/>
          <w:bCs/>
          <w:color w:val="333333"/>
          <w:sz w:val="24"/>
          <w:szCs w:val="24"/>
          <w:lang w:eastAsia="es-ES"/>
        </w:rPr>
        <w:t>topología en estrella</w:t>
      </w:r>
      <w:r w:rsidRPr="00B913FA">
        <w:rPr>
          <w:rFonts w:ascii="Arial" w:eastAsia="Times New Roman" w:hAnsi="Arial" w:cs="Arial"/>
          <w:color w:val="333333"/>
          <w:sz w:val="24"/>
          <w:szCs w:val="24"/>
          <w:lang w:eastAsia="es-ES"/>
        </w:rPr>
        <w:t xml:space="preserve"> cada dispositivo solamente tiene un enlace punto a punto dedicado con el controlador central, habitualmente llamado concentrador. Los dispositivos no están directamente enlazados entre sí.</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A diferencia de la </w:t>
      </w:r>
      <w:r w:rsidRPr="00B913FA">
        <w:rPr>
          <w:rFonts w:ascii="Arial" w:eastAsia="Times New Roman" w:hAnsi="Arial" w:cs="Arial"/>
          <w:b/>
          <w:bCs/>
          <w:color w:val="333333"/>
          <w:sz w:val="24"/>
          <w:szCs w:val="24"/>
          <w:lang w:eastAsia="es-ES"/>
        </w:rPr>
        <w:t>topología en malla</w:t>
      </w:r>
      <w:r w:rsidRPr="00B913FA">
        <w:rPr>
          <w:rFonts w:ascii="Arial" w:eastAsia="Times New Roman" w:hAnsi="Arial" w:cs="Arial"/>
          <w:color w:val="333333"/>
          <w:sz w:val="24"/>
          <w:szCs w:val="24"/>
          <w:lang w:eastAsia="es-ES"/>
        </w:rPr>
        <w:t xml:space="preserve">, la </w:t>
      </w:r>
      <w:r w:rsidRPr="00B913FA">
        <w:rPr>
          <w:rFonts w:ascii="Arial" w:eastAsia="Times New Roman" w:hAnsi="Arial" w:cs="Arial"/>
          <w:b/>
          <w:bCs/>
          <w:color w:val="333333"/>
          <w:sz w:val="24"/>
          <w:szCs w:val="24"/>
          <w:lang w:eastAsia="es-ES"/>
        </w:rPr>
        <w:t>topología en estrella</w:t>
      </w:r>
      <w:r w:rsidRPr="00B913FA">
        <w:rPr>
          <w:rFonts w:ascii="Arial" w:eastAsia="Times New Roman" w:hAnsi="Arial" w:cs="Arial"/>
          <w:color w:val="333333"/>
          <w:sz w:val="24"/>
          <w:szCs w:val="24"/>
          <w:lang w:eastAsia="es-ES"/>
        </w:rPr>
        <w:t xml:space="preserve"> no permite el tráfico directo de dispositivos. El controlador actúa como un intercambiador: si un dispositivo quiere enviar datos a otro, envía los datos al controlador, que los retransmite al dispositivo final.</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2992120" cy="1323975"/>
            <wp:effectExtent l="19050" t="0" r="0" b="0"/>
            <wp:docPr id="3" name="Imagen 3" descr="Topología en Est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logía en Estrella"/>
                    <pic:cNvPicPr>
                      <a:picLocks noChangeAspect="1" noChangeArrowheads="1"/>
                    </pic:cNvPicPr>
                  </pic:nvPicPr>
                  <pic:blipFill>
                    <a:blip r:embed="rId10"/>
                    <a:srcRect/>
                    <a:stretch>
                      <a:fillRect/>
                    </a:stretch>
                  </pic:blipFill>
                  <pic:spPr bwMode="auto">
                    <a:xfrm>
                      <a:off x="0" y="0"/>
                      <a:ext cx="2992120" cy="1323975"/>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Una </w:t>
      </w:r>
      <w:r w:rsidRPr="00B913FA">
        <w:rPr>
          <w:rFonts w:ascii="Arial" w:eastAsia="Times New Roman" w:hAnsi="Arial" w:cs="Arial"/>
          <w:b/>
          <w:bCs/>
          <w:color w:val="333333"/>
          <w:sz w:val="24"/>
          <w:szCs w:val="24"/>
          <w:lang w:eastAsia="es-ES"/>
        </w:rPr>
        <w:t>topología en estrella</w:t>
      </w:r>
      <w:r w:rsidRPr="00B913FA">
        <w:rPr>
          <w:rFonts w:ascii="Arial" w:eastAsia="Times New Roman" w:hAnsi="Arial" w:cs="Arial"/>
          <w:color w:val="333333"/>
          <w:sz w:val="24"/>
          <w:szCs w:val="24"/>
          <w:lang w:eastAsia="es-ES"/>
        </w:rPr>
        <w:t xml:space="preserve"> es más barata que una </w:t>
      </w:r>
      <w:r w:rsidRPr="00B913FA">
        <w:rPr>
          <w:rFonts w:ascii="Arial" w:eastAsia="Times New Roman" w:hAnsi="Arial" w:cs="Arial"/>
          <w:b/>
          <w:bCs/>
          <w:color w:val="333333"/>
          <w:sz w:val="24"/>
          <w:szCs w:val="24"/>
          <w:lang w:eastAsia="es-ES"/>
        </w:rPr>
        <w:t>topología en malla</w:t>
      </w:r>
      <w:r w:rsidRPr="00B913FA">
        <w:rPr>
          <w:rFonts w:ascii="Arial" w:eastAsia="Times New Roman" w:hAnsi="Arial" w:cs="Arial"/>
          <w:color w:val="333333"/>
          <w:sz w:val="24"/>
          <w:szCs w:val="24"/>
          <w:lang w:eastAsia="es-ES"/>
        </w:rPr>
        <w:t xml:space="preserve">. En una </w:t>
      </w:r>
      <w:r w:rsidRPr="00B913FA">
        <w:rPr>
          <w:rFonts w:ascii="Arial" w:eastAsia="Times New Roman" w:hAnsi="Arial" w:cs="Arial"/>
          <w:b/>
          <w:bCs/>
          <w:color w:val="333333"/>
          <w:sz w:val="24"/>
          <w:szCs w:val="24"/>
          <w:lang w:eastAsia="es-ES"/>
        </w:rPr>
        <w:t>red de estrella</w:t>
      </w:r>
      <w:r w:rsidRPr="00B913FA">
        <w:rPr>
          <w:rFonts w:ascii="Arial" w:eastAsia="Times New Roman" w:hAnsi="Arial" w:cs="Arial"/>
          <w:color w:val="333333"/>
          <w:sz w:val="24"/>
          <w:szCs w:val="24"/>
          <w:lang w:eastAsia="es-ES"/>
        </w:rPr>
        <w:t xml:space="preserve">, cada dispositivo necesita solamente un </w:t>
      </w:r>
      <w:r w:rsidRPr="00B913FA">
        <w:rPr>
          <w:rFonts w:ascii="Arial" w:eastAsia="Times New Roman" w:hAnsi="Arial" w:cs="Arial"/>
          <w:b/>
          <w:bCs/>
          <w:color w:val="333333"/>
          <w:sz w:val="24"/>
          <w:szCs w:val="24"/>
          <w:lang w:eastAsia="es-ES"/>
        </w:rPr>
        <w:t>enlace</w:t>
      </w:r>
      <w:r w:rsidRPr="00B913FA">
        <w:rPr>
          <w:rFonts w:ascii="Arial" w:eastAsia="Times New Roman" w:hAnsi="Arial" w:cs="Arial"/>
          <w:color w:val="333333"/>
          <w:sz w:val="24"/>
          <w:szCs w:val="24"/>
          <w:lang w:eastAsia="es-ES"/>
        </w:rPr>
        <w:t xml:space="preserve"> y un </w:t>
      </w:r>
      <w:r w:rsidRPr="00B913FA">
        <w:rPr>
          <w:rFonts w:ascii="Arial" w:eastAsia="Times New Roman" w:hAnsi="Arial" w:cs="Arial"/>
          <w:b/>
          <w:bCs/>
          <w:color w:val="333333"/>
          <w:sz w:val="24"/>
          <w:szCs w:val="24"/>
          <w:lang w:eastAsia="es-ES"/>
        </w:rPr>
        <w:t>puerto de entrada/salida</w:t>
      </w:r>
      <w:r w:rsidRPr="00B913FA">
        <w:rPr>
          <w:rFonts w:ascii="Arial" w:eastAsia="Times New Roman" w:hAnsi="Arial" w:cs="Arial"/>
          <w:color w:val="333333"/>
          <w:sz w:val="24"/>
          <w:szCs w:val="24"/>
          <w:lang w:eastAsia="es-ES"/>
        </w:rPr>
        <w:t xml:space="preserve"> para conectarse a cualquier número de dispositivos.</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Este factor hace que también sea más </w:t>
      </w:r>
      <w:r w:rsidRPr="00B913FA">
        <w:rPr>
          <w:rFonts w:ascii="Arial" w:eastAsia="Times New Roman" w:hAnsi="Arial" w:cs="Arial"/>
          <w:b/>
          <w:bCs/>
          <w:color w:val="333333"/>
          <w:sz w:val="24"/>
          <w:szCs w:val="24"/>
          <w:lang w:eastAsia="es-ES"/>
        </w:rPr>
        <w:t>fácil de instalar</w:t>
      </w:r>
      <w:r w:rsidRPr="00B913FA">
        <w:rPr>
          <w:rFonts w:ascii="Arial" w:eastAsia="Times New Roman" w:hAnsi="Arial" w:cs="Arial"/>
          <w:color w:val="333333"/>
          <w:sz w:val="24"/>
          <w:szCs w:val="24"/>
          <w:lang w:eastAsia="es-ES"/>
        </w:rPr>
        <w:t xml:space="preserve"> y </w:t>
      </w:r>
      <w:r w:rsidRPr="00B913FA">
        <w:rPr>
          <w:rFonts w:ascii="Arial" w:eastAsia="Times New Roman" w:hAnsi="Arial" w:cs="Arial"/>
          <w:b/>
          <w:bCs/>
          <w:color w:val="333333"/>
          <w:sz w:val="24"/>
          <w:szCs w:val="24"/>
          <w:lang w:eastAsia="es-ES"/>
        </w:rPr>
        <w:t>reconfigurar</w:t>
      </w:r>
      <w:r w:rsidRPr="00B913FA">
        <w:rPr>
          <w:rFonts w:ascii="Arial" w:eastAsia="Times New Roman" w:hAnsi="Arial" w:cs="Arial"/>
          <w:color w:val="333333"/>
          <w:sz w:val="24"/>
          <w:szCs w:val="24"/>
          <w:lang w:eastAsia="es-ES"/>
        </w:rPr>
        <w:t>. Además, es necesario instalar menos cables, y la conexión, desconexión y traslado de dispositivos afecta solamente a una conexión: la que existe entre el dispositivo y el concentrador.</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t>Topología en Árbol</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La </w:t>
      </w:r>
      <w:r w:rsidRPr="00B913FA">
        <w:rPr>
          <w:rFonts w:ascii="Arial" w:eastAsia="Times New Roman" w:hAnsi="Arial" w:cs="Arial"/>
          <w:b/>
          <w:bCs/>
          <w:color w:val="333333"/>
          <w:sz w:val="24"/>
          <w:szCs w:val="24"/>
          <w:lang w:eastAsia="es-ES"/>
        </w:rPr>
        <w:t>topología en árbol</w:t>
      </w:r>
      <w:r w:rsidRPr="00B913FA">
        <w:rPr>
          <w:rFonts w:ascii="Arial" w:eastAsia="Times New Roman" w:hAnsi="Arial" w:cs="Arial"/>
          <w:color w:val="333333"/>
          <w:sz w:val="24"/>
          <w:szCs w:val="24"/>
          <w:lang w:eastAsia="es-ES"/>
        </w:rPr>
        <w:t xml:space="preserve"> es una variante de la de </w:t>
      </w:r>
      <w:r w:rsidRPr="00B913FA">
        <w:rPr>
          <w:rFonts w:ascii="Arial" w:eastAsia="Times New Roman" w:hAnsi="Arial" w:cs="Arial"/>
          <w:b/>
          <w:bCs/>
          <w:color w:val="333333"/>
          <w:sz w:val="24"/>
          <w:szCs w:val="24"/>
          <w:lang w:eastAsia="es-ES"/>
        </w:rPr>
        <w:t>estrella</w:t>
      </w:r>
      <w:r w:rsidRPr="00B913FA">
        <w:rPr>
          <w:rFonts w:ascii="Arial" w:eastAsia="Times New Roman" w:hAnsi="Arial" w:cs="Arial"/>
          <w:color w:val="333333"/>
          <w:sz w:val="24"/>
          <w:szCs w:val="24"/>
          <w:lang w:eastAsia="es-ES"/>
        </w:rPr>
        <w:t xml:space="preserve">. Como en la </w:t>
      </w:r>
      <w:r w:rsidRPr="00B913FA">
        <w:rPr>
          <w:rFonts w:ascii="Arial" w:eastAsia="Times New Roman" w:hAnsi="Arial" w:cs="Arial"/>
          <w:b/>
          <w:bCs/>
          <w:color w:val="333333"/>
          <w:sz w:val="24"/>
          <w:szCs w:val="24"/>
          <w:lang w:eastAsia="es-ES"/>
        </w:rPr>
        <w:t>estrella</w:t>
      </w:r>
      <w:r w:rsidRPr="00B913FA">
        <w:rPr>
          <w:rFonts w:ascii="Arial" w:eastAsia="Times New Roman" w:hAnsi="Arial" w:cs="Arial"/>
          <w:color w:val="333333"/>
          <w:sz w:val="24"/>
          <w:szCs w:val="24"/>
          <w:lang w:eastAsia="es-ES"/>
        </w:rPr>
        <w:t xml:space="preserve">, los </w:t>
      </w:r>
      <w:r w:rsidRPr="00B913FA">
        <w:rPr>
          <w:rFonts w:ascii="Arial" w:eastAsia="Times New Roman" w:hAnsi="Arial" w:cs="Arial"/>
          <w:b/>
          <w:bCs/>
          <w:color w:val="333333"/>
          <w:sz w:val="24"/>
          <w:szCs w:val="24"/>
          <w:lang w:eastAsia="es-ES"/>
        </w:rPr>
        <w:t>nodos del árbol</w:t>
      </w:r>
      <w:r w:rsidRPr="00B913FA">
        <w:rPr>
          <w:rFonts w:ascii="Arial" w:eastAsia="Times New Roman" w:hAnsi="Arial" w:cs="Arial"/>
          <w:color w:val="333333"/>
          <w:sz w:val="24"/>
          <w:szCs w:val="24"/>
          <w:lang w:eastAsia="es-ES"/>
        </w:rPr>
        <w:t xml:space="preserve"> están conectados a un concentrador central que controla el tráfico de la red. Sin embargo, no todos los dispositivos se conectan directamente al concentrador central. La mayoría de los dispositivos se </w:t>
      </w:r>
      <w:r w:rsidRPr="00B913FA">
        <w:rPr>
          <w:rFonts w:ascii="Arial" w:eastAsia="Times New Roman" w:hAnsi="Arial" w:cs="Arial"/>
          <w:color w:val="333333"/>
          <w:sz w:val="24"/>
          <w:szCs w:val="24"/>
          <w:lang w:eastAsia="es-ES"/>
        </w:rPr>
        <w:lastRenderedPageBreak/>
        <w:t xml:space="preserve">conectan a un concentrador secundario que, a su vez, se conecta al </w:t>
      </w:r>
      <w:r w:rsidRPr="00B913FA">
        <w:rPr>
          <w:rFonts w:ascii="Arial" w:eastAsia="Times New Roman" w:hAnsi="Arial" w:cs="Arial"/>
          <w:b/>
          <w:bCs/>
          <w:color w:val="333333"/>
          <w:sz w:val="24"/>
          <w:szCs w:val="24"/>
          <w:lang w:eastAsia="es-ES"/>
        </w:rPr>
        <w:t>concentrador central</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3269615" cy="1711960"/>
            <wp:effectExtent l="19050" t="0" r="6985" b="0"/>
            <wp:docPr id="4" name="Imagen 4" descr="Topología en Ár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logía en Árbol"/>
                    <pic:cNvPicPr>
                      <a:picLocks noChangeAspect="1" noChangeArrowheads="1"/>
                    </pic:cNvPicPr>
                  </pic:nvPicPr>
                  <pic:blipFill>
                    <a:blip r:embed="rId11"/>
                    <a:srcRect/>
                    <a:stretch>
                      <a:fillRect/>
                    </a:stretch>
                  </pic:blipFill>
                  <pic:spPr bwMode="auto">
                    <a:xfrm>
                      <a:off x="0" y="0"/>
                      <a:ext cx="3269615" cy="1711960"/>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El controlador central del </w:t>
      </w:r>
      <w:r w:rsidRPr="00B913FA">
        <w:rPr>
          <w:rFonts w:ascii="Arial" w:eastAsia="Times New Roman" w:hAnsi="Arial" w:cs="Arial"/>
          <w:b/>
          <w:bCs/>
          <w:color w:val="333333"/>
          <w:sz w:val="24"/>
          <w:szCs w:val="24"/>
          <w:lang w:eastAsia="es-ES"/>
        </w:rPr>
        <w:t>árbol</w:t>
      </w:r>
      <w:r w:rsidRPr="00B913FA">
        <w:rPr>
          <w:rFonts w:ascii="Arial" w:eastAsia="Times New Roman" w:hAnsi="Arial" w:cs="Arial"/>
          <w:color w:val="333333"/>
          <w:sz w:val="24"/>
          <w:szCs w:val="24"/>
          <w:lang w:eastAsia="es-ES"/>
        </w:rPr>
        <w:t xml:space="preserve"> es un concentrador activo. Un concentrador activo contiene un repetidor, es decir, un dispositivo </w:t>
      </w:r>
      <w:hyperlink r:id="rId12" w:history="1">
        <w:r w:rsidRPr="00B913FA">
          <w:rPr>
            <w:rFonts w:ascii="Arial" w:eastAsia="Times New Roman" w:hAnsi="Arial" w:cs="Arial"/>
            <w:color w:val="0066CC"/>
            <w:sz w:val="24"/>
            <w:szCs w:val="24"/>
            <w:u w:val="single"/>
            <w:lang w:eastAsia="es-ES"/>
          </w:rPr>
          <w:t>hardware</w:t>
        </w:r>
      </w:hyperlink>
      <w:r w:rsidRPr="00B913FA">
        <w:rPr>
          <w:rFonts w:ascii="Arial" w:eastAsia="Times New Roman" w:hAnsi="Arial" w:cs="Arial"/>
          <w:color w:val="333333"/>
          <w:sz w:val="24"/>
          <w:szCs w:val="24"/>
          <w:lang w:eastAsia="es-ES"/>
        </w:rPr>
        <w:t xml:space="preserve"> que regenera los patrones de bits recibidos antes de retransmitidos.</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t>Retransmitir las señales</w:t>
      </w:r>
      <w:r w:rsidRPr="00B913FA">
        <w:rPr>
          <w:rFonts w:ascii="Arial" w:eastAsia="Times New Roman" w:hAnsi="Arial" w:cs="Arial"/>
          <w:color w:val="333333"/>
          <w:sz w:val="24"/>
          <w:szCs w:val="24"/>
          <w:lang w:eastAsia="es-ES"/>
        </w:rPr>
        <w:t xml:space="preserve"> de esta forma amplifica su potencia e incrementa la distancia a la que puede viajar la señal. Los concentradores secundarios pueden ser activos o pasivos. Un concentrador pasivo proporciona solamente una conexión fisica entre los dispositivos conectados.</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t>Topología en Bus</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Una </w:t>
      </w:r>
      <w:r w:rsidRPr="00B913FA">
        <w:rPr>
          <w:rFonts w:ascii="Arial" w:eastAsia="Times New Roman" w:hAnsi="Arial" w:cs="Arial"/>
          <w:b/>
          <w:bCs/>
          <w:color w:val="333333"/>
          <w:sz w:val="24"/>
          <w:szCs w:val="24"/>
          <w:lang w:eastAsia="es-ES"/>
        </w:rPr>
        <w:t>topología de bus</w:t>
      </w:r>
      <w:r w:rsidRPr="00B913FA">
        <w:rPr>
          <w:rFonts w:ascii="Arial" w:eastAsia="Times New Roman" w:hAnsi="Arial" w:cs="Arial"/>
          <w:color w:val="333333"/>
          <w:sz w:val="24"/>
          <w:szCs w:val="24"/>
          <w:lang w:eastAsia="es-ES"/>
        </w:rPr>
        <w:t xml:space="preserve"> es </w:t>
      </w:r>
      <w:r w:rsidRPr="00B913FA">
        <w:rPr>
          <w:rFonts w:ascii="Arial" w:eastAsia="Times New Roman" w:hAnsi="Arial" w:cs="Arial"/>
          <w:b/>
          <w:bCs/>
          <w:color w:val="333333"/>
          <w:sz w:val="24"/>
          <w:szCs w:val="24"/>
          <w:lang w:eastAsia="es-ES"/>
        </w:rPr>
        <w:t>multipunto</w:t>
      </w:r>
      <w:r w:rsidRPr="00B913FA">
        <w:rPr>
          <w:rFonts w:ascii="Arial" w:eastAsia="Times New Roman" w:hAnsi="Arial" w:cs="Arial"/>
          <w:color w:val="333333"/>
          <w:sz w:val="24"/>
          <w:szCs w:val="24"/>
          <w:lang w:eastAsia="es-ES"/>
        </w:rPr>
        <w:t xml:space="preserve">. Un cable largo actúa como una red troncal que conecta todos los </w:t>
      </w:r>
      <w:r w:rsidRPr="00B913FA">
        <w:rPr>
          <w:rFonts w:ascii="Arial" w:eastAsia="Times New Roman" w:hAnsi="Arial" w:cs="Arial"/>
          <w:b/>
          <w:bCs/>
          <w:color w:val="333333"/>
          <w:sz w:val="24"/>
          <w:szCs w:val="24"/>
          <w:lang w:eastAsia="es-ES"/>
        </w:rPr>
        <w:t>dispositivos en la red</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3379470" cy="1134110"/>
            <wp:effectExtent l="19050" t="0" r="0" b="0"/>
            <wp:docPr id="5" name="Imagen 5" descr="Topología en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logía en Bus"/>
                    <pic:cNvPicPr>
                      <a:picLocks noChangeAspect="1" noChangeArrowheads="1"/>
                    </pic:cNvPicPr>
                  </pic:nvPicPr>
                  <pic:blipFill>
                    <a:blip r:embed="rId13"/>
                    <a:srcRect/>
                    <a:stretch>
                      <a:fillRect/>
                    </a:stretch>
                  </pic:blipFill>
                  <pic:spPr bwMode="auto">
                    <a:xfrm>
                      <a:off x="0" y="0"/>
                      <a:ext cx="3379470" cy="1134110"/>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Los </w:t>
      </w:r>
      <w:r w:rsidRPr="00B913FA">
        <w:rPr>
          <w:rFonts w:ascii="Arial" w:eastAsia="Times New Roman" w:hAnsi="Arial" w:cs="Arial"/>
          <w:b/>
          <w:bCs/>
          <w:color w:val="333333"/>
          <w:sz w:val="24"/>
          <w:szCs w:val="24"/>
          <w:lang w:eastAsia="es-ES"/>
        </w:rPr>
        <w:t>nodos</w:t>
      </w:r>
      <w:r w:rsidRPr="00B913FA">
        <w:rPr>
          <w:rFonts w:ascii="Arial" w:eastAsia="Times New Roman" w:hAnsi="Arial" w:cs="Arial"/>
          <w:color w:val="333333"/>
          <w:sz w:val="24"/>
          <w:szCs w:val="24"/>
          <w:lang w:eastAsia="es-ES"/>
        </w:rPr>
        <w:t xml:space="preserve"> se conectan al </w:t>
      </w:r>
      <w:r w:rsidRPr="00B913FA">
        <w:rPr>
          <w:rFonts w:ascii="Arial" w:eastAsia="Times New Roman" w:hAnsi="Arial" w:cs="Arial"/>
          <w:b/>
          <w:bCs/>
          <w:color w:val="333333"/>
          <w:sz w:val="24"/>
          <w:szCs w:val="24"/>
          <w:lang w:eastAsia="es-ES"/>
        </w:rPr>
        <w:t>bus</w:t>
      </w:r>
      <w:r w:rsidRPr="00B913FA">
        <w:rPr>
          <w:rFonts w:ascii="Arial" w:eastAsia="Times New Roman" w:hAnsi="Arial" w:cs="Arial"/>
          <w:color w:val="333333"/>
          <w:sz w:val="24"/>
          <w:szCs w:val="24"/>
          <w:lang w:eastAsia="es-ES"/>
        </w:rPr>
        <w:t xml:space="preserve"> mediante cables de conexión (latiguillos) y sondas. Un </w:t>
      </w:r>
      <w:r w:rsidRPr="00B913FA">
        <w:rPr>
          <w:rFonts w:ascii="Arial" w:eastAsia="Times New Roman" w:hAnsi="Arial" w:cs="Arial"/>
          <w:b/>
          <w:bCs/>
          <w:color w:val="333333"/>
          <w:sz w:val="24"/>
          <w:szCs w:val="24"/>
          <w:lang w:eastAsia="es-ES"/>
        </w:rPr>
        <w:t>cable de conexión</w:t>
      </w:r>
      <w:r w:rsidRPr="00B913FA">
        <w:rPr>
          <w:rFonts w:ascii="Arial" w:eastAsia="Times New Roman" w:hAnsi="Arial" w:cs="Arial"/>
          <w:color w:val="333333"/>
          <w:sz w:val="24"/>
          <w:szCs w:val="24"/>
          <w:lang w:eastAsia="es-ES"/>
        </w:rPr>
        <w:t xml:space="preserve"> es una conexión que va desde el dispositivo al cable principal. Una sonda es un conector que, o bien se conecta al cable principal, o se pincha en el cable para crear un contacto con el núcleo metálico. </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Entre las ventajas de la </w:t>
      </w:r>
      <w:r w:rsidRPr="00B913FA">
        <w:rPr>
          <w:rFonts w:ascii="Arial" w:eastAsia="Times New Roman" w:hAnsi="Arial" w:cs="Arial"/>
          <w:b/>
          <w:bCs/>
          <w:color w:val="333333"/>
          <w:sz w:val="24"/>
          <w:szCs w:val="24"/>
          <w:lang w:eastAsia="es-ES"/>
        </w:rPr>
        <w:t>topología de bus</w:t>
      </w:r>
      <w:r w:rsidRPr="00B913FA">
        <w:rPr>
          <w:rFonts w:ascii="Arial" w:eastAsia="Times New Roman" w:hAnsi="Arial" w:cs="Arial"/>
          <w:color w:val="333333"/>
          <w:sz w:val="24"/>
          <w:szCs w:val="24"/>
          <w:lang w:eastAsia="es-ES"/>
        </w:rPr>
        <w:t xml:space="preserve"> se incluye la sencillez de instalación. El </w:t>
      </w:r>
      <w:r w:rsidRPr="00B913FA">
        <w:rPr>
          <w:rFonts w:ascii="Arial" w:eastAsia="Times New Roman" w:hAnsi="Arial" w:cs="Arial"/>
          <w:b/>
          <w:bCs/>
          <w:color w:val="333333"/>
          <w:sz w:val="24"/>
          <w:szCs w:val="24"/>
          <w:lang w:eastAsia="es-ES"/>
        </w:rPr>
        <w:t>cable</w:t>
      </w:r>
      <w:r w:rsidRPr="00B913FA">
        <w:rPr>
          <w:rFonts w:ascii="Arial" w:eastAsia="Times New Roman" w:hAnsi="Arial" w:cs="Arial"/>
          <w:color w:val="333333"/>
          <w:sz w:val="24"/>
          <w:szCs w:val="24"/>
          <w:lang w:eastAsia="es-ES"/>
        </w:rPr>
        <w:t xml:space="preserve"> troncal puede tenderse por el camino más eficiente y, después, los nodos se pueden conectar al mismo mediante líneas de conexión de longitud variable. De esta forma se puede conseguir que un bus use menos cable que una malla, una </w:t>
      </w:r>
      <w:r w:rsidRPr="00B913FA">
        <w:rPr>
          <w:rFonts w:ascii="Arial" w:eastAsia="Times New Roman" w:hAnsi="Arial" w:cs="Arial"/>
          <w:b/>
          <w:bCs/>
          <w:color w:val="333333"/>
          <w:sz w:val="24"/>
          <w:szCs w:val="24"/>
          <w:lang w:eastAsia="es-ES"/>
        </w:rPr>
        <w:t>estrella</w:t>
      </w:r>
      <w:r w:rsidRPr="00B913FA">
        <w:rPr>
          <w:rFonts w:ascii="Arial" w:eastAsia="Times New Roman" w:hAnsi="Arial" w:cs="Arial"/>
          <w:color w:val="333333"/>
          <w:sz w:val="24"/>
          <w:szCs w:val="24"/>
          <w:lang w:eastAsia="es-ES"/>
        </w:rPr>
        <w:t xml:space="preserve"> o una </w:t>
      </w:r>
      <w:r w:rsidRPr="00B913FA">
        <w:rPr>
          <w:rFonts w:ascii="Arial" w:eastAsia="Times New Roman" w:hAnsi="Arial" w:cs="Arial"/>
          <w:b/>
          <w:bCs/>
          <w:color w:val="333333"/>
          <w:sz w:val="24"/>
          <w:szCs w:val="24"/>
          <w:lang w:eastAsia="es-ES"/>
        </w:rPr>
        <w:t>topología en árbol</w:t>
      </w:r>
      <w:r w:rsidRPr="00B913FA">
        <w:rPr>
          <w:rFonts w:ascii="Arial" w:eastAsia="Times New Roman" w:hAnsi="Arial" w:cs="Arial"/>
          <w:color w:val="333333"/>
          <w:sz w:val="24"/>
          <w:szCs w:val="24"/>
          <w:lang w:eastAsia="es-ES"/>
        </w:rPr>
        <w:t>.</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b/>
          <w:bCs/>
          <w:color w:val="333333"/>
          <w:sz w:val="24"/>
          <w:szCs w:val="24"/>
          <w:lang w:eastAsia="es-ES"/>
        </w:rPr>
        <w:lastRenderedPageBreak/>
        <w:t>Topología en Anillo</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En una </w:t>
      </w:r>
      <w:r w:rsidRPr="00B913FA">
        <w:rPr>
          <w:rFonts w:ascii="Arial" w:eastAsia="Times New Roman" w:hAnsi="Arial" w:cs="Arial"/>
          <w:b/>
          <w:bCs/>
          <w:color w:val="333333"/>
          <w:sz w:val="24"/>
          <w:szCs w:val="24"/>
          <w:lang w:eastAsia="es-ES"/>
        </w:rPr>
        <w:t>topología en anillo</w:t>
      </w:r>
      <w:r w:rsidRPr="00B913FA">
        <w:rPr>
          <w:rFonts w:ascii="Arial" w:eastAsia="Times New Roman" w:hAnsi="Arial" w:cs="Arial"/>
          <w:color w:val="333333"/>
          <w:sz w:val="24"/>
          <w:szCs w:val="24"/>
          <w:lang w:eastAsia="es-ES"/>
        </w:rPr>
        <w:t xml:space="preserve"> cada dispositivo tiene una línea de conexión dedicada y punto a punto solamente con los dos dispositivos que están a sus lados. La señal pasa a lo largo del anillo en una dirección, o de dispositivo a dispositivo, hasta que alcanza su destino. Cada dispositivo del anillo incorpora un repetidor.</w:t>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noProof/>
          <w:color w:val="333333"/>
          <w:sz w:val="24"/>
          <w:szCs w:val="24"/>
          <w:lang w:eastAsia="es-ES"/>
        </w:rPr>
        <w:drawing>
          <wp:inline distT="0" distB="0" distL="0" distR="0">
            <wp:extent cx="3628390" cy="1397000"/>
            <wp:effectExtent l="19050" t="0" r="0" b="0"/>
            <wp:docPr id="6" name="Imagen 6" descr="Topología en An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ología en Anillo"/>
                    <pic:cNvPicPr>
                      <a:picLocks noChangeAspect="1" noChangeArrowheads="1"/>
                    </pic:cNvPicPr>
                  </pic:nvPicPr>
                  <pic:blipFill>
                    <a:blip r:embed="rId14"/>
                    <a:srcRect/>
                    <a:stretch>
                      <a:fillRect/>
                    </a:stretch>
                  </pic:blipFill>
                  <pic:spPr bwMode="auto">
                    <a:xfrm>
                      <a:off x="0" y="0"/>
                      <a:ext cx="3628390" cy="1397000"/>
                    </a:xfrm>
                    <a:prstGeom prst="rect">
                      <a:avLst/>
                    </a:prstGeom>
                    <a:noFill/>
                    <a:ln w="9525">
                      <a:noFill/>
                      <a:miter lim="800000"/>
                      <a:headEnd/>
                      <a:tailEnd/>
                    </a:ln>
                  </pic:spPr>
                </pic:pic>
              </a:graphicData>
            </a:graphic>
          </wp:inline>
        </w:drawing>
      </w:r>
    </w:p>
    <w:p w:rsidR="00B913FA" w:rsidRPr="00B913FA" w:rsidRDefault="00B913FA" w:rsidP="00B913FA">
      <w:pPr>
        <w:shd w:val="clear" w:color="auto" w:fill="FFFFFF"/>
        <w:spacing w:before="100" w:beforeAutospacing="1" w:after="276"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Un </w:t>
      </w:r>
      <w:r w:rsidRPr="00B913FA">
        <w:rPr>
          <w:rFonts w:ascii="Arial" w:eastAsia="Times New Roman" w:hAnsi="Arial" w:cs="Arial"/>
          <w:b/>
          <w:bCs/>
          <w:color w:val="333333"/>
          <w:sz w:val="24"/>
          <w:szCs w:val="24"/>
          <w:lang w:eastAsia="es-ES"/>
        </w:rPr>
        <w:t>anillo</w:t>
      </w:r>
      <w:r w:rsidRPr="00B913FA">
        <w:rPr>
          <w:rFonts w:ascii="Arial" w:eastAsia="Times New Roman" w:hAnsi="Arial" w:cs="Arial"/>
          <w:color w:val="333333"/>
          <w:sz w:val="24"/>
          <w:szCs w:val="24"/>
          <w:lang w:eastAsia="es-ES"/>
        </w:rPr>
        <w:t xml:space="preserve"> es relativamente fácil de instalar y reconfigurar. Cada dispositivo está enlazado solamente a sus vecinos inmediatos (bien fisicos o lógicos). Para añadir o quitar dispositivos, solamente hay que mover dos conexiones.</w:t>
      </w:r>
    </w:p>
    <w:p w:rsidR="00B913FA" w:rsidRPr="00B913FA" w:rsidRDefault="00B913FA" w:rsidP="00B913FA">
      <w:pPr>
        <w:shd w:val="clear" w:color="auto" w:fill="FFFFFF"/>
        <w:spacing w:before="100" w:beforeAutospacing="1" w:line="276" w:lineRule="atLeast"/>
        <w:jc w:val="both"/>
        <w:rPr>
          <w:rFonts w:ascii="Arial" w:eastAsia="Times New Roman" w:hAnsi="Arial" w:cs="Arial"/>
          <w:color w:val="333333"/>
          <w:sz w:val="24"/>
          <w:szCs w:val="24"/>
          <w:lang w:eastAsia="es-ES"/>
        </w:rPr>
      </w:pPr>
      <w:r w:rsidRPr="00B913FA">
        <w:rPr>
          <w:rFonts w:ascii="Arial" w:eastAsia="Times New Roman" w:hAnsi="Arial" w:cs="Arial"/>
          <w:color w:val="333333"/>
          <w:sz w:val="24"/>
          <w:szCs w:val="24"/>
          <w:lang w:eastAsia="es-ES"/>
        </w:rPr>
        <w:t xml:space="preserve">Las únicas restricciones están relacionadas con aspectos del medio fisico y el tráfico (máxima longitud del anillo y número de dispositivos). Además, los fallos se pueden aislar de forma sencilla. Generalmente, en un </w:t>
      </w:r>
      <w:r w:rsidRPr="00B913FA">
        <w:rPr>
          <w:rFonts w:ascii="Arial" w:eastAsia="Times New Roman" w:hAnsi="Arial" w:cs="Arial"/>
          <w:b/>
          <w:bCs/>
          <w:color w:val="333333"/>
          <w:sz w:val="24"/>
          <w:szCs w:val="24"/>
          <w:lang w:eastAsia="es-ES"/>
        </w:rPr>
        <w:t>anillo</w:t>
      </w:r>
      <w:r w:rsidRPr="00B913FA">
        <w:rPr>
          <w:rFonts w:ascii="Arial" w:eastAsia="Times New Roman" w:hAnsi="Arial" w:cs="Arial"/>
          <w:color w:val="333333"/>
          <w:sz w:val="24"/>
          <w:szCs w:val="24"/>
          <w:lang w:eastAsia="es-ES"/>
        </w:rPr>
        <w:t xml:space="preserve"> hay una señal en circulación continuamente.</w:t>
      </w:r>
    </w:p>
    <w:p w:rsidR="00BF7D18" w:rsidRDefault="00BF7D18"/>
    <w:sectPr w:rsidR="00BF7D18" w:rsidSect="00BF7D18">
      <w:head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D85" w:rsidRDefault="00504D85" w:rsidP="00B913FA">
      <w:pPr>
        <w:spacing w:after="0" w:line="240" w:lineRule="auto"/>
      </w:pPr>
      <w:r>
        <w:separator/>
      </w:r>
    </w:p>
  </w:endnote>
  <w:endnote w:type="continuationSeparator" w:id="1">
    <w:p w:rsidR="00504D85" w:rsidRDefault="00504D85" w:rsidP="00B91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D85" w:rsidRDefault="00504D85" w:rsidP="00B913FA">
      <w:pPr>
        <w:spacing w:after="0" w:line="240" w:lineRule="auto"/>
      </w:pPr>
      <w:r>
        <w:separator/>
      </w:r>
    </w:p>
  </w:footnote>
  <w:footnote w:type="continuationSeparator" w:id="1">
    <w:p w:rsidR="00504D85" w:rsidRDefault="00504D85" w:rsidP="00B913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FA" w:rsidRDefault="00B913FA" w:rsidP="00B913FA">
    <w:pPr>
      <w:pStyle w:val="Encabezado"/>
    </w:pPr>
    <w:r>
      <w:rPr>
        <w:noProof/>
        <w:lang w:eastAsia="es-ES"/>
      </w:rPr>
      <w:pict>
        <v:line id="Conector recto 26" o:spid="_x0000_s1027" style="position:absolute;flip:x;z-index:251664384;visibility:visible;mso-wrap-distance-top:-3e-5mm;mso-wrap-distance-bottom:-3e-5mm;mso-width-relative:margin" from="-59.4pt,97.15pt" to="509.0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" strokecolor="#060" strokeweight="1.5pt">
          <o:lock v:ext="edit" shapetype="f"/>
        </v:line>
      </w:pict>
    </w:r>
  </w:p>
  <w:p w:rsidR="00B913FA" w:rsidRDefault="00B913FA" w:rsidP="00B913FA">
    <w:pPr>
      <w:pStyle w:val="Encabezado"/>
    </w:pPr>
    <w:r>
      <w:rPr>
        <w:noProof/>
        <w:lang w:eastAsia="es-ES"/>
      </w:rPr>
      <w:pict>
        <v:line id="Conector recto 32" o:spid="_x0000_s1026" style="position:absolute;z-index:251663360;visibility:visible;mso-wrap-distance-left:3.17497mm;mso-wrap-distance-right:3.17497mm;mso-width-relative:margin;mso-height-relative:margin" from="48.6pt,11.7pt" to="48.6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" strokecolor="#060" strokeweight="2.25pt">
          <o:lock v:ext="edit" shapetype="f"/>
        </v:line>
      </w:pict>
    </w:r>
  </w:p>
  <w:p w:rsidR="00B913FA" w:rsidRDefault="00B913FA" w:rsidP="00B913FA">
    <w:pPr>
      <w:pStyle w:val="Encabezado"/>
      <w:tabs>
        <w:tab w:val="clear" w:pos="4252"/>
      </w:tabs>
    </w:pPr>
    <w:r>
      <w:rPr>
        <w:noProof/>
        <w:lang w:eastAsia="es-ES"/>
      </w:rPr>
      <w:drawing>
        <wp:anchor distT="0" distB="0" distL="114300" distR="114300" simplePos="0" relativeHeight="251660288" behindDoc="0" locked="0" layoutInCell="1" allowOverlap="1">
          <wp:simplePos x="0" y="0"/>
          <wp:positionH relativeFrom="column">
            <wp:posOffset>-441960</wp:posOffset>
          </wp:positionH>
          <wp:positionV relativeFrom="paragraph">
            <wp:posOffset>45720</wp:posOffset>
          </wp:positionV>
          <wp:extent cx="1009015" cy="752475"/>
          <wp:effectExtent l="19050" t="0" r="63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png"/>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
                            <a14:imgEffect>
                              <a14:sharpenSoften amount="10000"/>
                            </a14:imgEffect>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015" cy="75247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5505085</wp:posOffset>
          </wp:positionH>
          <wp:positionV relativeFrom="paragraph">
            <wp:posOffset>-293938</wp:posOffset>
          </wp:positionV>
          <wp:extent cx="671614" cy="933856"/>
          <wp:effectExtent l="1905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1614" cy="933856"/>
                  </a:xfrm>
                  <a:prstGeom prst="rect">
                    <a:avLst/>
                  </a:prstGeom>
                </pic:spPr>
              </pic:pic>
            </a:graphicData>
          </a:graphic>
        </wp:anchor>
      </w:drawing>
    </w:r>
    <w:r>
      <w:tab/>
    </w:r>
  </w:p>
  <w:p w:rsidR="00B913FA" w:rsidRDefault="00B913FA" w:rsidP="00B913FA">
    <w:pPr>
      <w:pStyle w:val="Encabezado"/>
      <w:tabs>
        <w:tab w:val="clear" w:pos="4252"/>
        <w:tab w:val="clear" w:pos="8504"/>
        <w:tab w:val="left" w:pos="1026"/>
        <w:tab w:val="left" w:pos="2757"/>
      </w:tabs>
    </w:pPr>
    <w:r>
      <w:tab/>
    </w:r>
    <w:r>
      <w:tab/>
    </w:r>
    <w:r w:rsidRPr="003D4AA7">
      <w:rPr>
        <w:noProof/>
        <w:lang w:eastAsia="es-ES"/>
      </w:rPr>
      <w:drawing>
        <wp:anchor distT="0" distB="0" distL="114300" distR="114300" simplePos="0" relativeHeight="251661312" behindDoc="1" locked="0" layoutInCell="1" allowOverlap="1">
          <wp:simplePos x="0" y="0"/>
          <wp:positionH relativeFrom="column">
            <wp:posOffset>2139315</wp:posOffset>
          </wp:positionH>
          <wp:positionV relativeFrom="paragraph">
            <wp:posOffset>-487045</wp:posOffset>
          </wp:positionV>
          <wp:extent cx="1350645" cy="781050"/>
          <wp:effectExtent l="19050" t="0" r="1905" b="0"/>
          <wp:wrapTight wrapText="bothSides">
            <wp:wrapPolygon edited="0">
              <wp:start x="-305" y="0"/>
              <wp:lineTo x="-305" y="21073"/>
              <wp:lineTo x="21630" y="21073"/>
              <wp:lineTo x="21630" y="0"/>
              <wp:lineTo x="-305" y="0"/>
            </wp:wrapPolygon>
          </wp:wrapTight>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CyTEPcolor.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0645" cy="781050"/>
                  </a:xfrm>
                  <a:prstGeom prst="rect">
                    <a:avLst/>
                  </a:prstGeom>
                </pic:spPr>
              </pic:pic>
            </a:graphicData>
          </a:graphic>
        </wp:anchor>
      </w:drawing>
    </w:r>
  </w:p>
  <w:p w:rsidR="00B913FA" w:rsidRDefault="00B913FA" w:rsidP="00B913FA">
    <w:pPr>
      <w:pStyle w:val="Encabezado"/>
    </w:pPr>
  </w:p>
  <w:p w:rsidR="00B913FA" w:rsidRPr="002B4935" w:rsidRDefault="00B913FA" w:rsidP="00B913FA">
    <w:pPr>
      <w:spacing w:after="0" w:line="240" w:lineRule="auto"/>
      <w:jc w:val="center"/>
      <w:rPr>
        <w:rFonts w:ascii="Myriad Pro Cond" w:hAnsi="Myriad Pro Cond"/>
        <w:b/>
        <w:color w:val="7F7F7F" w:themeColor="text1" w:themeTint="80"/>
      </w:rPr>
    </w:pPr>
    <w:r>
      <w:tab/>
      <w:t xml:space="preserve">      </w:t>
    </w:r>
    <w:r w:rsidRPr="006600B4">
      <w:rPr>
        <w:rFonts w:ascii="Myriad Pro Cond" w:hAnsi="Myriad Pro Cond"/>
        <w:b/>
        <w:color w:val="7F7F7F" w:themeColor="text1" w:themeTint="80"/>
      </w:rPr>
      <w:t>COLEGIO DE ESTUDIOS CIENTÍFICOS Y TE</w:t>
    </w:r>
    <w:r>
      <w:rPr>
        <w:rFonts w:ascii="Myriad Pro Cond" w:hAnsi="Myriad Pro Cond"/>
        <w:b/>
        <w:color w:val="7F7F7F" w:themeColor="text1" w:themeTint="80"/>
      </w:rPr>
      <w:t>C</w:t>
    </w:r>
    <w:r w:rsidRPr="006600B4">
      <w:rPr>
        <w:rFonts w:ascii="Myriad Pro Cond" w:hAnsi="Myriad Pro Cond"/>
        <w:b/>
        <w:color w:val="7F7F7F" w:themeColor="text1" w:themeTint="80"/>
      </w:rPr>
      <w:t>NOLÓGICOS DEL ESTADO DE PUEBLA</w:t>
    </w:r>
  </w:p>
  <w:p w:rsidR="00B913FA" w:rsidRDefault="00B913F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B913FA"/>
    <w:rsid w:val="00504D85"/>
    <w:rsid w:val="00B913FA"/>
    <w:rsid w:val="00BF7D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13FA"/>
    <w:rPr>
      <w:color w:val="0066CC"/>
      <w:u w:val="single"/>
    </w:rPr>
  </w:style>
  <w:style w:type="character" w:styleId="Textoennegrita">
    <w:name w:val="Strong"/>
    <w:basedOn w:val="Fuentedeprrafopredeter"/>
    <w:uiPriority w:val="22"/>
    <w:qFormat/>
    <w:rsid w:val="00B913FA"/>
    <w:rPr>
      <w:b/>
      <w:bCs/>
    </w:rPr>
  </w:style>
  <w:style w:type="paragraph" w:styleId="Textodeglobo">
    <w:name w:val="Balloon Text"/>
    <w:basedOn w:val="Normal"/>
    <w:link w:val="TextodegloboCar"/>
    <w:uiPriority w:val="99"/>
    <w:semiHidden/>
    <w:unhideWhenUsed/>
    <w:rsid w:val="00B91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3FA"/>
    <w:rPr>
      <w:rFonts w:ascii="Tahoma" w:hAnsi="Tahoma" w:cs="Tahoma"/>
      <w:sz w:val="16"/>
      <w:szCs w:val="16"/>
    </w:rPr>
  </w:style>
  <w:style w:type="paragraph" w:styleId="Encabezado">
    <w:name w:val="header"/>
    <w:basedOn w:val="Normal"/>
    <w:link w:val="EncabezadoCar"/>
    <w:uiPriority w:val="99"/>
    <w:unhideWhenUsed/>
    <w:rsid w:val="00B91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13FA"/>
  </w:style>
  <w:style w:type="paragraph" w:styleId="Piedepgina">
    <w:name w:val="footer"/>
    <w:basedOn w:val="Normal"/>
    <w:link w:val="PiedepginaCar"/>
    <w:uiPriority w:val="99"/>
    <w:semiHidden/>
    <w:unhideWhenUsed/>
    <w:rsid w:val="00B91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913FA"/>
  </w:style>
</w:styles>
</file>

<file path=word/webSettings.xml><?xml version="1.0" encoding="utf-8"?>
<w:webSettings xmlns:r="http://schemas.openxmlformats.org/officeDocument/2006/relationships" xmlns:w="http://schemas.openxmlformats.org/wordprocessingml/2006/main">
  <w:divs>
    <w:div w:id="1027606895">
      <w:bodyDiv w:val="1"/>
      <w:marLeft w:val="0"/>
      <w:marRight w:val="0"/>
      <w:marTop w:val="0"/>
      <w:marBottom w:val="0"/>
      <w:divBdr>
        <w:top w:val="none" w:sz="0" w:space="0" w:color="auto"/>
        <w:left w:val="none" w:sz="0" w:space="0" w:color="auto"/>
        <w:bottom w:val="none" w:sz="0" w:space="0" w:color="auto"/>
        <w:right w:val="none" w:sz="0" w:space="0" w:color="auto"/>
      </w:divBdr>
      <w:divsChild>
        <w:div w:id="84303183">
          <w:marLeft w:val="0"/>
          <w:marRight w:val="0"/>
          <w:marTop w:val="230"/>
          <w:marBottom w:val="0"/>
          <w:divBdr>
            <w:top w:val="none" w:sz="0" w:space="0" w:color="auto"/>
            <w:left w:val="none" w:sz="0" w:space="0" w:color="auto"/>
            <w:bottom w:val="none" w:sz="0" w:space="0" w:color="auto"/>
            <w:right w:val="none" w:sz="0" w:space="0" w:color="auto"/>
          </w:divBdr>
          <w:divsChild>
            <w:div w:id="617298738">
              <w:marLeft w:val="0"/>
              <w:marRight w:val="0"/>
              <w:marTop w:val="0"/>
              <w:marBottom w:val="0"/>
              <w:divBdr>
                <w:top w:val="none" w:sz="0" w:space="0" w:color="auto"/>
                <w:left w:val="none" w:sz="0" w:space="0" w:color="auto"/>
                <w:bottom w:val="none" w:sz="0" w:space="0" w:color="auto"/>
                <w:right w:val="none" w:sz="0" w:space="0" w:color="auto"/>
              </w:divBdr>
              <w:divsChild>
                <w:div w:id="367605021">
                  <w:marLeft w:val="0"/>
                  <w:marRight w:val="-2765"/>
                  <w:marTop w:val="0"/>
                  <w:marBottom w:val="0"/>
                  <w:divBdr>
                    <w:top w:val="none" w:sz="0" w:space="0" w:color="auto"/>
                    <w:left w:val="none" w:sz="0" w:space="0" w:color="auto"/>
                    <w:bottom w:val="none" w:sz="0" w:space="0" w:color="auto"/>
                    <w:right w:val="none" w:sz="0" w:space="0" w:color="auto"/>
                  </w:divBdr>
                  <w:divsChild>
                    <w:div w:id="2114126028">
                      <w:marLeft w:val="230"/>
                      <w:marRight w:val="2765"/>
                      <w:marTop w:val="0"/>
                      <w:marBottom w:val="346"/>
                      <w:divBdr>
                        <w:top w:val="none" w:sz="0" w:space="0" w:color="auto"/>
                        <w:left w:val="none" w:sz="0" w:space="0" w:color="auto"/>
                        <w:bottom w:val="none" w:sz="0" w:space="0" w:color="auto"/>
                        <w:right w:val="none" w:sz="0" w:space="0" w:color="auto"/>
                      </w:divBdr>
                      <w:divsChild>
                        <w:div w:id="1463615668">
                          <w:marLeft w:val="0"/>
                          <w:marRight w:val="0"/>
                          <w:marTop w:val="0"/>
                          <w:marBottom w:val="0"/>
                          <w:divBdr>
                            <w:top w:val="none" w:sz="0" w:space="0" w:color="auto"/>
                            <w:left w:val="none" w:sz="0" w:space="0" w:color="auto"/>
                            <w:bottom w:val="none" w:sz="0" w:space="0" w:color="auto"/>
                            <w:right w:val="none" w:sz="0" w:space="0" w:color="auto"/>
                          </w:divBdr>
                          <w:divsChild>
                            <w:div w:id="14928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www.bloginformatico.com/categoria/software/" TargetMode="External"/><Relationship Id="rId12" Type="http://schemas.openxmlformats.org/officeDocument/2006/relationships/hyperlink" Target="http://www.bloginformatico.com/categoria/hardwar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loginformatico.com/categoria/hardware/"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1" Type="http://schemas.openxmlformats.org/officeDocument/2006/relationships/image" Target="media/image7.png"/><Relationship Id="rId5" Type="http://schemas.openxmlformats.org/officeDocument/2006/relationships/image" Target="media/image9.png"/><Relationship Id="rId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4574</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2012-05-21T16:32:00Z</dcterms:created>
  <dcterms:modified xsi:type="dcterms:W3CDTF">2012-05-21T16:37:00Z</dcterms:modified>
</cp:coreProperties>
</file>